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964DC2" w:rsidRPr="0061323F" w:rsidRDefault="00964DC2" w:rsidP="00964DC2">
      <w:pPr>
        <w:pStyle w:val="Heading2"/>
        <w:rPr>
          <w:rFonts w:ascii="Arial" w:hAnsi="Arial" w:cs="Arial"/>
          <w:color w:val="0091D8" w:themeColor="accent2"/>
          <w:sz w:val="40"/>
          <w:szCs w:val="44"/>
        </w:rPr>
      </w:pPr>
      <w:r w:rsidRPr="0061323F">
        <w:rPr>
          <w:rFonts w:ascii="Arial" w:hAnsi="Arial" w:cs="Arial"/>
          <w:b/>
          <w:noProof/>
          <w:color w:val="0091D8" w:themeColor="accent2"/>
          <w:sz w:val="24"/>
        </w:rPr>
        <w:t xml:space="preserve"> </w:t>
      </w:r>
      <w:r w:rsidR="00F310D2" w:rsidRPr="0061323F">
        <w:rPr>
          <w:rFonts w:ascii="Arial" w:hAnsi="Arial" w:cs="Arial"/>
          <w:color w:val="0091D8" w:themeColor="accent2"/>
          <w:sz w:val="40"/>
          <w:szCs w:val="44"/>
        </w:rPr>
        <w:t>Meropenem</w:t>
      </w:r>
      <w:r w:rsidR="0061323F" w:rsidRPr="0061323F">
        <w:rPr>
          <w:rFonts w:ascii="Arial" w:hAnsi="Arial" w:cs="Arial"/>
          <w:color w:val="0091D8" w:themeColor="accent2"/>
          <w:sz w:val="40"/>
          <w:szCs w:val="44"/>
        </w:rPr>
        <w:t xml:space="preserve"> Reconstitution Instructions – 500m</w:t>
      </w:r>
      <w:r w:rsidR="00F310D2" w:rsidRPr="0061323F">
        <w:rPr>
          <w:rFonts w:ascii="Arial" w:hAnsi="Arial" w:cs="Arial"/>
          <w:color w:val="0091D8" w:themeColor="accent2"/>
          <w:sz w:val="40"/>
          <w:szCs w:val="44"/>
        </w:rPr>
        <w:t>g Vial</w:t>
      </w:r>
    </w:p>
    <w:p w:rsidR="00153B70" w:rsidRDefault="00153B70" w:rsidP="00153B70">
      <w:pPr>
        <w:rPr>
          <w:noProof/>
        </w:rPr>
      </w:pPr>
    </w:p>
    <w:p w:rsidR="00F310D2" w:rsidRDefault="00DE6340" w:rsidP="002717BF">
      <w:pPr>
        <w:rPr>
          <w:rStyle w:val="fontstyle21"/>
          <w:rFonts w:ascii="Arial" w:hAnsi="Arial" w:cs="Arial"/>
        </w:rPr>
      </w:pPr>
      <w:r>
        <w:rPr>
          <w:rStyle w:val="fontstyle21"/>
          <w:rFonts w:ascii="Arial" w:hAnsi="Arial" w:cs="Arial"/>
        </w:rPr>
        <w:t>Your pet was prescribed M</w:t>
      </w:r>
      <w:r w:rsidR="00F310D2" w:rsidRPr="00F310D2">
        <w:rPr>
          <w:rStyle w:val="fontstyle21"/>
          <w:rFonts w:ascii="Arial" w:hAnsi="Arial" w:cs="Arial"/>
        </w:rPr>
        <w:t>eropenem, a liquid intravenous antibiotic for infections. This medication is good for 5 days after mixing when stored in the refrigerator and protected from light</w:t>
      </w:r>
      <w:r w:rsidR="00F310D2">
        <w:rPr>
          <w:rStyle w:val="fontstyle21"/>
          <w:rFonts w:ascii="Arial" w:hAnsi="Arial" w:cs="Arial"/>
        </w:rPr>
        <w:t>.</w:t>
      </w:r>
    </w:p>
    <w:p w:rsidR="001D0719" w:rsidRDefault="00F310D2" w:rsidP="001D0719">
      <w:pPr>
        <w:spacing w:after="0"/>
        <w:rPr>
          <w:rStyle w:val="fontstyle01"/>
          <w:rFonts w:ascii="Arial" w:hAnsi="Arial" w:cs="Arial"/>
          <w:color w:val="0091D8"/>
          <w:sz w:val="22"/>
          <w:szCs w:val="22"/>
        </w:rPr>
      </w:pPr>
      <w:r w:rsidRPr="001D0719">
        <w:rPr>
          <w:rStyle w:val="fontstyle01"/>
          <w:rFonts w:ascii="Arial" w:hAnsi="Arial" w:cs="Arial"/>
          <w:color w:val="0091D8"/>
          <w:sz w:val="22"/>
          <w:szCs w:val="22"/>
        </w:rPr>
        <w:t>In order to reconstitute this medication, you will need the following:</w:t>
      </w:r>
    </w:p>
    <w:p w:rsidR="00F310D2" w:rsidRPr="001D0719" w:rsidRDefault="001D0719" w:rsidP="001D0719">
      <w:pPr>
        <w:pStyle w:val="ListParagraph"/>
        <w:numPr>
          <w:ilvl w:val="0"/>
          <w:numId w:val="15"/>
        </w:numPr>
        <w:spacing w:after="0"/>
        <w:rPr>
          <w:rStyle w:val="fontstyle21"/>
          <w:rFonts w:ascii="Arial" w:hAnsi="Arial" w:cs="Arial"/>
        </w:rPr>
      </w:pPr>
      <w:r>
        <w:rPr>
          <w:rStyle w:val="fontstyle21"/>
          <w:rFonts w:ascii="Arial" w:hAnsi="Arial" w:cs="Arial"/>
        </w:rPr>
        <w:t>Vial of M</w:t>
      </w:r>
      <w:r w:rsidR="00F310D2" w:rsidRPr="001D0719">
        <w:rPr>
          <w:rStyle w:val="fontstyle21"/>
          <w:rFonts w:ascii="Arial" w:hAnsi="Arial" w:cs="Arial"/>
        </w:rPr>
        <w:t xml:space="preserve">eropenem </w:t>
      </w:r>
      <w:r w:rsidR="0061633A">
        <w:rPr>
          <w:rStyle w:val="fontstyle21"/>
          <w:rFonts w:ascii="Arial" w:hAnsi="Arial" w:cs="Arial"/>
        </w:rPr>
        <w:t>(</w:t>
      </w:r>
      <w:r w:rsidR="002479CB">
        <w:rPr>
          <w:rStyle w:val="fontstyle21"/>
          <w:rFonts w:ascii="Arial" w:hAnsi="Arial" w:cs="Arial"/>
        </w:rPr>
        <w:t>500mg</w:t>
      </w:r>
      <w:r w:rsidR="0061633A">
        <w:rPr>
          <w:rStyle w:val="fontstyle21"/>
          <w:rFonts w:ascii="Arial" w:hAnsi="Arial" w:cs="Arial"/>
        </w:rPr>
        <w:t>)</w:t>
      </w:r>
      <w:r w:rsidR="00F310D2" w:rsidRPr="001D0719">
        <w:rPr>
          <w:rStyle w:val="fontstyle21"/>
          <w:rFonts w:ascii="Arial" w:hAnsi="Arial" w:cs="Arial"/>
        </w:rPr>
        <w:t xml:space="preserve"> powder</w:t>
      </w:r>
    </w:p>
    <w:p w:rsidR="00F310D2" w:rsidRPr="001D0719" w:rsidRDefault="002479CB" w:rsidP="001D0719">
      <w:pPr>
        <w:pStyle w:val="ListParagraph"/>
        <w:numPr>
          <w:ilvl w:val="0"/>
          <w:numId w:val="15"/>
        </w:numPr>
        <w:spacing w:after="0"/>
        <w:rPr>
          <w:rStyle w:val="fontstyle21"/>
          <w:rFonts w:ascii="Arial" w:hAnsi="Arial" w:cs="Arial"/>
        </w:rPr>
      </w:pPr>
      <w:r>
        <w:rPr>
          <w:rStyle w:val="fontstyle21"/>
          <w:rFonts w:ascii="Arial" w:hAnsi="Arial" w:cs="Arial"/>
        </w:rPr>
        <w:t>35</w:t>
      </w:r>
      <w:r w:rsidR="002D228E">
        <w:rPr>
          <w:rStyle w:val="fontstyle21"/>
          <w:rFonts w:ascii="Arial" w:hAnsi="Arial" w:cs="Arial"/>
        </w:rPr>
        <w:t xml:space="preserve"> mL </w:t>
      </w:r>
      <w:r w:rsidR="00E5083D">
        <w:rPr>
          <w:rStyle w:val="fontstyle21"/>
          <w:rFonts w:ascii="Arial" w:hAnsi="Arial" w:cs="Arial"/>
        </w:rPr>
        <w:t>Syringe</w:t>
      </w:r>
    </w:p>
    <w:p w:rsidR="00F310D2" w:rsidRPr="001D0719" w:rsidRDefault="00F310D2" w:rsidP="001D0719">
      <w:pPr>
        <w:pStyle w:val="ListParagraph"/>
        <w:numPr>
          <w:ilvl w:val="0"/>
          <w:numId w:val="15"/>
        </w:numPr>
        <w:spacing w:after="0"/>
        <w:rPr>
          <w:rStyle w:val="fontstyle21"/>
          <w:rFonts w:ascii="Arial" w:hAnsi="Arial" w:cs="Arial"/>
        </w:rPr>
      </w:pPr>
      <w:r w:rsidRPr="001D0719">
        <w:rPr>
          <w:rStyle w:val="fontstyle21"/>
          <w:rFonts w:ascii="Arial" w:hAnsi="Arial" w:cs="Arial"/>
        </w:rPr>
        <w:t>Needle</w:t>
      </w:r>
      <w:r w:rsidR="0015588E">
        <w:rPr>
          <w:rStyle w:val="fontstyle21"/>
          <w:rFonts w:ascii="Arial" w:hAnsi="Arial" w:cs="Arial"/>
        </w:rPr>
        <w:t xml:space="preserve"> 14 Gauge</w:t>
      </w:r>
    </w:p>
    <w:p w:rsidR="00F310D2" w:rsidRPr="001D0719" w:rsidRDefault="00F310D2" w:rsidP="001D0719">
      <w:pPr>
        <w:pStyle w:val="ListParagraph"/>
        <w:numPr>
          <w:ilvl w:val="0"/>
          <w:numId w:val="15"/>
        </w:numPr>
        <w:spacing w:after="0"/>
        <w:rPr>
          <w:rStyle w:val="fontstyle21"/>
          <w:rFonts w:ascii="Arial" w:hAnsi="Arial" w:cs="Arial"/>
        </w:rPr>
      </w:pPr>
      <w:proofErr w:type="spellStart"/>
      <w:r w:rsidRPr="001D0719">
        <w:rPr>
          <w:rStyle w:val="fontstyle21"/>
          <w:rFonts w:ascii="Arial" w:hAnsi="Arial" w:cs="Arial"/>
        </w:rPr>
        <w:t>NaCl</w:t>
      </w:r>
      <w:proofErr w:type="spellEnd"/>
      <w:r w:rsidRPr="001D0719">
        <w:rPr>
          <w:rStyle w:val="fontstyle21"/>
          <w:rFonts w:ascii="Arial" w:hAnsi="Arial" w:cs="Arial"/>
        </w:rPr>
        <w:t xml:space="preserve"> 0.9% solution 100ml bag</w:t>
      </w:r>
    </w:p>
    <w:p w:rsidR="00153B70" w:rsidRPr="001D0719" w:rsidRDefault="00F310D2" w:rsidP="001D0719">
      <w:pPr>
        <w:pStyle w:val="ListParagraph"/>
        <w:numPr>
          <w:ilvl w:val="0"/>
          <w:numId w:val="15"/>
        </w:numPr>
        <w:spacing w:after="0"/>
        <w:rPr>
          <w:rStyle w:val="fontstyle21"/>
          <w:rFonts w:ascii="Arial" w:hAnsi="Arial" w:cs="Arial"/>
        </w:rPr>
      </w:pPr>
      <w:r w:rsidRPr="001D0719">
        <w:rPr>
          <w:rStyle w:val="fontstyle21"/>
          <w:rFonts w:ascii="Arial" w:hAnsi="Arial" w:cs="Arial"/>
        </w:rPr>
        <w:t>Alcohol swab</w:t>
      </w:r>
    </w:p>
    <w:p w:rsidR="00F310D2" w:rsidRPr="00F310D2" w:rsidRDefault="00F310D2" w:rsidP="00F310D2">
      <w:pPr>
        <w:spacing w:after="0"/>
        <w:rPr>
          <w:rStyle w:val="fontstyle21"/>
          <w:rFonts w:ascii="Arial" w:hAnsi="Arial" w:cs="Arial"/>
        </w:rPr>
      </w:pPr>
    </w:p>
    <w:p w:rsidR="00F310D2" w:rsidRPr="00F310D2" w:rsidRDefault="00F310D2" w:rsidP="00F310D2">
      <w:pPr>
        <w:rPr>
          <w:rFonts w:ascii="Arial" w:hAnsi="Arial" w:cs="Arial"/>
          <w:noProof/>
        </w:rPr>
      </w:pPr>
      <w:r w:rsidRPr="00F310D2">
        <w:rPr>
          <w:rFonts w:ascii="Arial" w:hAnsi="Arial" w:cs="Arial"/>
          <w:noProof/>
        </w:rPr>
        <w:t xml:space="preserve">Meropenem comes as a powder in a small vial. Once NaCl 0.9% solution has been added to the powder, the medication </w:t>
      </w:r>
      <w:r>
        <w:rPr>
          <w:rFonts w:ascii="Arial" w:hAnsi="Arial" w:cs="Arial"/>
          <w:noProof/>
        </w:rPr>
        <w:t>must be</w:t>
      </w:r>
      <w:r w:rsidRPr="00F310D2">
        <w:rPr>
          <w:rFonts w:ascii="Arial" w:hAnsi="Arial" w:cs="Arial"/>
          <w:b/>
          <w:noProof/>
        </w:rPr>
        <w:t xml:space="preserve"> REFRIGERATED</w:t>
      </w:r>
      <w:r w:rsidRPr="00F310D2">
        <w:rPr>
          <w:rFonts w:ascii="Arial" w:hAnsi="Arial" w:cs="Arial"/>
          <w:noProof/>
        </w:rPr>
        <w:t xml:space="preserve"> and </w:t>
      </w:r>
      <w:r w:rsidRPr="00F310D2">
        <w:rPr>
          <w:rFonts w:ascii="Arial" w:hAnsi="Arial" w:cs="Arial"/>
          <w:b/>
          <w:noProof/>
        </w:rPr>
        <w:t>DISCARDED AFTER 5 DAYS</w:t>
      </w:r>
      <w:r w:rsidRPr="00F310D2">
        <w:rPr>
          <w:rFonts w:ascii="Arial" w:hAnsi="Arial" w:cs="Arial"/>
          <w:noProof/>
        </w:rPr>
        <w:t>.</w:t>
      </w:r>
    </w:p>
    <w:p w:rsidR="00F310D2" w:rsidRPr="00F310D2" w:rsidRDefault="001E423B" w:rsidP="00F310D2">
      <w:pPr>
        <w:pStyle w:val="Default"/>
        <w:rPr>
          <w:rFonts w:ascii="Arial" w:hAnsi="Arial" w:cs="Arial"/>
          <w:b/>
          <w:sz w:val="22"/>
          <w:szCs w:val="22"/>
        </w:rPr>
      </w:pPr>
      <w:r w:rsidRPr="00F310D2">
        <w:rPr>
          <w:rFonts w:ascii="Arial" w:hAnsi="Arial" w:cs="Arial"/>
          <w:noProof/>
        </w:rPr>
        <w:drawing>
          <wp:anchor distT="0" distB="0" distL="114300" distR="114300" simplePos="0" relativeHeight="251683840" behindDoc="1" locked="0" layoutInCell="1" allowOverlap="1">
            <wp:simplePos x="0" y="0"/>
            <wp:positionH relativeFrom="margin">
              <wp:align>right</wp:align>
            </wp:positionH>
            <wp:positionV relativeFrom="paragraph">
              <wp:posOffset>3175</wp:posOffset>
            </wp:positionV>
            <wp:extent cx="2184400" cy="3319145"/>
            <wp:effectExtent l="0" t="0" r="6350" b="0"/>
            <wp:wrapTight wrapText="bothSides">
              <wp:wrapPolygon edited="0">
                <wp:start x="0" y="0"/>
                <wp:lineTo x="0" y="21447"/>
                <wp:lineTo x="21474" y="21447"/>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4400" cy="3319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0D2" w:rsidRPr="00F310D2">
        <w:rPr>
          <w:rFonts w:ascii="Arial" w:hAnsi="Arial" w:cs="Arial"/>
        </w:rPr>
        <w:t xml:space="preserve"> </w:t>
      </w:r>
      <w:r w:rsidR="00F310D2">
        <w:rPr>
          <w:rFonts w:ascii="Arial" w:hAnsi="Arial" w:cs="Arial"/>
          <w:b/>
          <w:color w:val="0091D8" w:themeColor="accent2"/>
          <w:sz w:val="22"/>
          <w:szCs w:val="22"/>
        </w:rPr>
        <w:t>Directions</w:t>
      </w:r>
      <w:r w:rsidR="00F310D2" w:rsidRPr="00F310D2">
        <w:rPr>
          <w:rFonts w:ascii="Arial" w:hAnsi="Arial" w:cs="Arial"/>
          <w:b/>
          <w:color w:val="0091D8" w:themeColor="accent2"/>
          <w:sz w:val="22"/>
          <w:szCs w:val="22"/>
        </w:rPr>
        <w:t xml:space="preserve">: </w:t>
      </w:r>
    </w:p>
    <w:p w:rsidR="00CA0C73" w:rsidRDefault="00CA0C73" w:rsidP="00CA0C73">
      <w:pPr>
        <w:pStyle w:val="Default"/>
        <w:spacing w:after="18"/>
        <w:rPr>
          <w:rFonts w:ascii="Arial" w:hAnsi="Arial" w:cs="Arial"/>
          <w:sz w:val="22"/>
          <w:szCs w:val="22"/>
        </w:rPr>
      </w:pPr>
      <w:r w:rsidRPr="00CA0C73">
        <w:rPr>
          <w:rFonts w:ascii="Arial" w:hAnsi="Arial" w:cs="Arial"/>
          <w:sz w:val="22"/>
          <w:szCs w:val="22"/>
        </w:rPr>
        <w:t>1.</w:t>
      </w:r>
      <w:r>
        <w:rPr>
          <w:rFonts w:ascii="Arial" w:hAnsi="Arial" w:cs="Arial"/>
          <w:sz w:val="22"/>
          <w:szCs w:val="22"/>
        </w:rPr>
        <w:t xml:space="preserve"> </w:t>
      </w:r>
      <w:r w:rsidR="00F310D2" w:rsidRPr="00F310D2">
        <w:rPr>
          <w:rFonts w:ascii="Arial" w:hAnsi="Arial" w:cs="Arial"/>
          <w:sz w:val="22"/>
          <w:szCs w:val="22"/>
        </w:rPr>
        <w:t>Remo</w:t>
      </w:r>
      <w:r w:rsidR="004C60CF">
        <w:rPr>
          <w:rFonts w:ascii="Arial" w:hAnsi="Arial" w:cs="Arial"/>
          <w:sz w:val="22"/>
          <w:szCs w:val="22"/>
        </w:rPr>
        <w:t>ve the protective cap from the M</w:t>
      </w:r>
      <w:r w:rsidR="00F310D2" w:rsidRPr="00F310D2">
        <w:rPr>
          <w:rFonts w:ascii="Arial" w:hAnsi="Arial" w:cs="Arial"/>
          <w:sz w:val="22"/>
          <w:szCs w:val="22"/>
        </w:rPr>
        <w:t xml:space="preserve">eropenem vial and wipe in one direction with an alcohol swab. Wait for the rubber stopper to dry before puncturing. </w:t>
      </w:r>
    </w:p>
    <w:p w:rsidR="00CA0C73" w:rsidRPr="00F310D2" w:rsidRDefault="002E4F80" w:rsidP="00CA0C73">
      <w:pPr>
        <w:pStyle w:val="Default"/>
        <w:spacing w:after="18"/>
        <w:rPr>
          <w:rFonts w:ascii="Arial" w:hAnsi="Arial" w:cs="Arial"/>
          <w:sz w:val="22"/>
          <w:szCs w:val="22"/>
        </w:rPr>
      </w:pPr>
      <w:r>
        <w:rPr>
          <w:rFonts w:ascii="Arial" w:hAnsi="Arial" w:cs="Arial"/>
          <w:sz w:val="22"/>
          <w:szCs w:val="22"/>
        </w:rPr>
        <w:t>2</w:t>
      </w:r>
      <w:r w:rsidR="00CA0C73">
        <w:rPr>
          <w:rFonts w:ascii="Arial" w:hAnsi="Arial" w:cs="Arial"/>
          <w:sz w:val="22"/>
          <w:szCs w:val="22"/>
        </w:rPr>
        <w:t>. Twist the needle onto the top of the provided</w:t>
      </w:r>
      <w:r w:rsidR="000A7902">
        <w:rPr>
          <w:rFonts w:ascii="Arial" w:hAnsi="Arial" w:cs="Arial"/>
          <w:sz w:val="22"/>
          <w:szCs w:val="22"/>
        </w:rPr>
        <w:t xml:space="preserve"> 35</w:t>
      </w:r>
      <w:r w:rsidR="00CA0C73">
        <w:rPr>
          <w:rFonts w:ascii="Arial" w:hAnsi="Arial" w:cs="Arial"/>
          <w:sz w:val="22"/>
          <w:szCs w:val="22"/>
        </w:rPr>
        <w:t>mL syringe.</w:t>
      </w:r>
    </w:p>
    <w:p w:rsidR="00F310D2" w:rsidRPr="00F310D2" w:rsidRDefault="002E4F80" w:rsidP="00F310D2">
      <w:pPr>
        <w:pStyle w:val="Default"/>
        <w:spacing w:after="18"/>
        <w:rPr>
          <w:rFonts w:ascii="Arial" w:hAnsi="Arial" w:cs="Arial"/>
          <w:sz w:val="22"/>
          <w:szCs w:val="22"/>
        </w:rPr>
      </w:pPr>
      <w:r>
        <w:rPr>
          <w:rFonts w:ascii="Arial" w:hAnsi="Arial" w:cs="Arial"/>
          <w:sz w:val="22"/>
          <w:szCs w:val="22"/>
        </w:rPr>
        <w:t>3</w:t>
      </w:r>
      <w:r w:rsidR="00F128E2">
        <w:rPr>
          <w:rFonts w:ascii="Arial" w:hAnsi="Arial" w:cs="Arial"/>
          <w:sz w:val="22"/>
          <w:szCs w:val="22"/>
        </w:rPr>
        <w:t>. Remove and discard 75</w:t>
      </w:r>
      <w:r w:rsidR="00F310D2" w:rsidRPr="00F310D2">
        <w:rPr>
          <w:rFonts w:ascii="Arial" w:hAnsi="Arial" w:cs="Arial"/>
          <w:sz w:val="22"/>
          <w:szCs w:val="22"/>
        </w:rPr>
        <w:t xml:space="preserve"> mL of </w:t>
      </w:r>
      <w:proofErr w:type="spellStart"/>
      <w:r w:rsidR="00F310D2" w:rsidRPr="00F310D2">
        <w:rPr>
          <w:rFonts w:ascii="Arial" w:hAnsi="Arial" w:cs="Arial"/>
          <w:sz w:val="22"/>
          <w:szCs w:val="22"/>
        </w:rPr>
        <w:t>NaCl</w:t>
      </w:r>
      <w:proofErr w:type="spellEnd"/>
      <w:r w:rsidR="00F310D2" w:rsidRPr="00F310D2">
        <w:rPr>
          <w:rFonts w:ascii="Arial" w:hAnsi="Arial" w:cs="Arial"/>
          <w:sz w:val="22"/>
          <w:szCs w:val="22"/>
        </w:rPr>
        <w:t xml:space="preserve"> 0.9% solution from a 100 mL bag. Align the top of the black inner plug (</w:t>
      </w:r>
      <w:r w:rsidR="00DA748C">
        <w:rPr>
          <w:rFonts w:ascii="Arial" w:hAnsi="Arial" w:cs="Arial"/>
          <w:sz w:val="22"/>
          <w:szCs w:val="22"/>
        </w:rPr>
        <w:t>below the cone) to measure; you will need to perform multiple withdrawals.</w:t>
      </w:r>
    </w:p>
    <w:p w:rsidR="00F310D2" w:rsidRPr="00F310D2" w:rsidRDefault="002E4F80" w:rsidP="00F310D2">
      <w:pPr>
        <w:pStyle w:val="Default"/>
        <w:spacing w:after="18"/>
        <w:rPr>
          <w:rFonts w:ascii="Arial" w:hAnsi="Arial" w:cs="Arial"/>
          <w:sz w:val="22"/>
          <w:szCs w:val="22"/>
        </w:rPr>
      </w:pPr>
      <w:r>
        <w:rPr>
          <w:rFonts w:ascii="Arial" w:hAnsi="Arial" w:cs="Arial"/>
          <w:sz w:val="22"/>
          <w:szCs w:val="22"/>
        </w:rPr>
        <w:t>4</w:t>
      </w:r>
      <w:r w:rsidR="00F128E2">
        <w:rPr>
          <w:rFonts w:ascii="Arial" w:hAnsi="Arial" w:cs="Arial"/>
          <w:sz w:val="22"/>
          <w:szCs w:val="22"/>
        </w:rPr>
        <w:t>. From the 25</w:t>
      </w:r>
      <w:r w:rsidR="00F310D2" w:rsidRPr="00F310D2">
        <w:rPr>
          <w:rFonts w:ascii="Arial" w:hAnsi="Arial" w:cs="Arial"/>
          <w:sz w:val="22"/>
          <w:szCs w:val="22"/>
        </w:rPr>
        <w:t xml:space="preserve"> mL remaining in the </w:t>
      </w:r>
      <w:proofErr w:type="spellStart"/>
      <w:r w:rsidR="00F310D2" w:rsidRPr="00F310D2">
        <w:rPr>
          <w:rFonts w:ascii="Arial" w:hAnsi="Arial" w:cs="Arial"/>
          <w:sz w:val="22"/>
          <w:szCs w:val="22"/>
        </w:rPr>
        <w:t>NaCl</w:t>
      </w:r>
      <w:proofErr w:type="spellEnd"/>
      <w:r w:rsidR="00F310D2" w:rsidRPr="00F310D2">
        <w:rPr>
          <w:rFonts w:ascii="Arial" w:hAnsi="Arial" w:cs="Arial"/>
          <w:sz w:val="22"/>
          <w:szCs w:val="22"/>
        </w:rPr>
        <w:t xml:space="preserve"> 0.9% bag, draw </w:t>
      </w:r>
      <w:r w:rsidR="00F128E2">
        <w:rPr>
          <w:rFonts w:ascii="Arial" w:hAnsi="Arial" w:cs="Arial"/>
          <w:sz w:val="22"/>
          <w:szCs w:val="22"/>
        </w:rPr>
        <w:t>15</w:t>
      </w:r>
      <w:r w:rsidR="00F310D2" w:rsidRPr="00F310D2">
        <w:rPr>
          <w:rFonts w:ascii="Arial" w:hAnsi="Arial" w:cs="Arial"/>
          <w:sz w:val="22"/>
          <w:szCs w:val="22"/>
        </w:rPr>
        <w:t xml:space="preserve"> mL. </w:t>
      </w:r>
    </w:p>
    <w:p w:rsidR="00F310D2" w:rsidRPr="00F310D2" w:rsidRDefault="002E4F80" w:rsidP="00F310D2">
      <w:pPr>
        <w:pStyle w:val="Default"/>
        <w:spacing w:after="18"/>
        <w:rPr>
          <w:rFonts w:ascii="Arial" w:hAnsi="Arial" w:cs="Arial"/>
          <w:sz w:val="22"/>
          <w:szCs w:val="22"/>
        </w:rPr>
      </w:pPr>
      <w:r>
        <w:rPr>
          <w:rFonts w:ascii="Arial" w:hAnsi="Arial" w:cs="Arial"/>
          <w:sz w:val="22"/>
          <w:szCs w:val="22"/>
        </w:rPr>
        <w:t>5</w:t>
      </w:r>
      <w:r w:rsidR="00F310D2" w:rsidRPr="00F310D2">
        <w:rPr>
          <w:rFonts w:ascii="Arial" w:hAnsi="Arial" w:cs="Arial"/>
          <w:sz w:val="22"/>
          <w:szCs w:val="22"/>
        </w:rPr>
        <w:t>. Inject content</w:t>
      </w:r>
      <w:r w:rsidR="00774EBA">
        <w:rPr>
          <w:rFonts w:ascii="Arial" w:hAnsi="Arial" w:cs="Arial"/>
          <w:sz w:val="22"/>
          <w:szCs w:val="22"/>
        </w:rPr>
        <w:t>s of the syringe into the vial;</w:t>
      </w:r>
      <w:r w:rsidR="0001477E">
        <w:rPr>
          <w:rFonts w:ascii="Arial" w:hAnsi="Arial" w:cs="Arial"/>
          <w:sz w:val="22"/>
          <w:szCs w:val="22"/>
        </w:rPr>
        <w:t xml:space="preserve"> it will be necessary to withdraw </w:t>
      </w:r>
      <w:r w:rsidR="00B04CC5">
        <w:rPr>
          <w:rFonts w:ascii="Arial" w:hAnsi="Arial" w:cs="Arial"/>
          <w:sz w:val="22"/>
          <w:szCs w:val="22"/>
        </w:rPr>
        <w:t xml:space="preserve">equal amounts of </w:t>
      </w:r>
      <w:r w:rsidR="0001477E">
        <w:rPr>
          <w:rFonts w:ascii="Arial" w:hAnsi="Arial" w:cs="Arial"/>
          <w:sz w:val="22"/>
          <w:szCs w:val="22"/>
        </w:rPr>
        <w:t>air in between the additions of solution.</w:t>
      </w:r>
    </w:p>
    <w:p w:rsidR="00F310D2" w:rsidRPr="00F310D2" w:rsidRDefault="002E4F80" w:rsidP="00F310D2">
      <w:pPr>
        <w:pStyle w:val="Default"/>
        <w:spacing w:after="18"/>
        <w:rPr>
          <w:rFonts w:ascii="Arial" w:hAnsi="Arial" w:cs="Arial"/>
          <w:sz w:val="22"/>
          <w:szCs w:val="22"/>
        </w:rPr>
      </w:pPr>
      <w:r>
        <w:rPr>
          <w:rFonts w:ascii="Arial" w:hAnsi="Arial" w:cs="Arial"/>
          <w:sz w:val="22"/>
          <w:szCs w:val="22"/>
        </w:rPr>
        <w:t>6</w:t>
      </w:r>
      <w:r w:rsidR="00F310D2" w:rsidRPr="00F310D2">
        <w:rPr>
          <w:rFonts w:ascii="Arial" w:hAnsi="Arial" w:cs="Arial"/>
          <w:sz w:val="22"/>
          <w:szCs w:val="22"/>
        </w:rPr>
        <w:t xml:space="preserve">. Shake contents to dissolve and let stand until clear. </w:t>
      </w:r>
    </w:p>
    <w:p w:rsidR="00F310D2" w:rsidRDefault="002E4F80" w:rsidP="00F310D2">
      <w:pPr>
        <w:pStyle w:val="Default"/>
        <w:rPr>
          <w:rFonts w:ascii="Arial" w:hAnsi="Arial" w:cs="Arial"/>
          <w:sz w:val="22"/>
          <w:szCs w:val="22"/>
        </w:rPr>
      </w:pPr>
      <w:r>
        <w:rPr>
          <w:rFonts w:ascii="Arial" w:hAnsi="Arial" w:cs="Arial"/>
          <w:sz w:val="22"/>
          <w:szCs w:val="22"/>
        </w:rPr>
        <w:t>7</w:t>
      </w:r>
      <w:r w:rsidR="00F310D2" w:rsidRPr="00F310D2">
        <w:rPr>
          <w:rFonts w:ascii="Arial" w:hAnsi="Arial" w:cs="Arial"/>
          <w:sz w:val="22"/>
          <w:szCs w:val="22"/>
        </w:rPr>
        <w:t xml:space="preserve">. Draw up the entire amount from the vial and inject back into </w:t>
      </w:r>
      <w:proofErr w:type="spellStart"/>
      <w:r w:rsidR="00F310D2" w:rsidRPr="00F310D2">
        <w:rPr>
          <w:rFonts w:ascii="Arial" w:hAnsi="Arial" w:cs="Arial"/>
          <w:sz w:val="22"/>
          <w:szCs w:val="22"/>
        </w:rPr>
        <w:t>NaCl</w:t>
      </w:r>
      <w:proofErr w:type="spellEnd"/>
      <w:r w:rsidR="00F310D2" w:rsidRPr="00F310D2">
        <w:rPr>
          <w:rFonts w:ascii="Arial" w:hAnsi="Arial" w:cs="Arial"/>
          <w:sz w:val="22"/>
          <w:szCs w:val="22"/>
        </w:rPr>
        <w:t xml:space="preserve"> 0.9% bag. </w:t>
      </w:r>
    </w:p>
    <w:p w:rsidR="004905E9" w:rsidRDefault="002E4F80" w:rsidP="00F310D2">
      <w:pPr>
        <w:pStyle w:val="Default"/>
        <w:rPr>
          <w:rFonts w:ascii="Arial" w:hAnsi="Arial" w:cs="Arial"/>
          <w:sz w:val="22"/>
          <w:szCs w:val="22"/>
        </w:rPr>
      </w:pPr>
      <w:r>
        <w:rPr>
          <w:rFonts w:ascii="Arial" w:hAnsi="Arial" w:cs="Arial"/>
          <w:sz w:val="22"/>
          <w:szCs w:val="22"/>
        </w:rPr>
        <w:t>8</w:t>
      </w:r>
      <w:r w:rsidR="004905E9">
        <w:rPr>
          <w:rFonts w:ascii="Arial" w:hAnsi="Arial" w:cs="Arial"/>
          <w:sz w:val="22"/>
          <w:szCs w:val="22"/>
        </w:rPr>
        <w:t>. Administer dose(s) as instructed by veterinarian.</w:t>
      </w:r>
    </w:p>
    <w:p w:rsidR="004905E9" w:rsidRPr="00F310D2" w:rsidRDefault="002E4F80" w:rsidP="00F310D2">
      <w:pPr>
        <w:pStyle w:val="Default"/>
        <w:rPr>
          <w:rFonts w:ascii="Arial" w:hAnsi="Arial" w:cs="Arial"/>
          <w:sz w:val="22"/>
          <w:szCs w:val="22"/>
        </w:rPr>
      </w:pPr>
      <w:r>
        <w:rPr>
          <w:rFonts w:ascii="Arial" w:hAnsi="Arial" w:cs="Arial"/>
          <w:sz w:val="22"/>
          <w:szCs w:val="22"/>
        </w:rPr>
        <w:t>9</w:t>
      </w:r>
      <w:r w:rsidR="004905E9">
        <w:rPr>
          <w:rFonts w:ascii="Arial" w:hAnsi="Arial" w:cs="Arial"/>
          <w:sz w:val="22"/>
          <w:szCs w:val="22"/>
        </w:rPr>
        <w:t xml:space="preserve">. Store in the </w:t>
      </w:r>
      <w:r w:rsidR="00172B6B">
        <w:rPr>
          <w:rFonts w:ascii="Arial" w:hAnsi="Arial" w:cs="Arial"/>
          <w:sz w:val="22"/>
          <w:szCs w:val="22"/>
        </w:rPr>
        <w:t>refrigerator between uses.</w:t>
      </w:r>
    </w:p>
    <w:p w:rsidR="00F310D2" w:rsidRDefault="00F310D2" w:rsidP="00F310D2">
      <w:pPr>
        <w:pStyle w:val="Default"/>
        <w:rPr>
          <w:sz w:val="22"/>
          <w:szCs w:val="22"/>
        </w:rPr>
      </w:pPr>
    </w:p>
    <w:p w:rsidR="002717BF" w:rsidRDefault="002717BF" w:rsidP="00131451">
      <w:pPr>
        <w:rPr>
          <w:rStyle w:val="fontstyle21"/>
          <w:rFonts w:ascii="Arial" w:hAnsi="Arial" w:cs="Arial"/>
        </w:rPr>
      </w:pPr>
    </w:p>
    <w:p w:rsidR="00B554C0" w:rsidRDefault="00B554C0" w:rsidP="00131451">
      <w:pPr>
        <w:rPr>
          <w:rStyle w:val="fontstyle21"/>
          <w:rFonts w:ascii="Arial" w:hAnsi="Arial" w:cs="Arial"/>
        </w:rPr>
      </w:pPr>
    </w:p>
    <w:p w:rsidR="00B554C0" w:rsidRDefault="00B554C0" w:rsidP="00131451">
      <w:pPr>
        <w:rPr>
          <w:rStyle w:val="fontstyle21"/>
          <w:rFonts w:ascii="Arial" w:hAnsi="Arial" w:cs="Arial"/>
        </w:rPr>
      </w:pPr>
    </w:p>
    <w:p w:rsidR="001E366E" w:rsidRDefault="001E366E" w:rsidP="001E366E">
      <w:pPr>
        <w:rPr>
          <w:rStyle w:val="fontstyle21"/>
          <w:rFonts w:ascii="Arial" w:hAnsi="Arial" w:cs="Arial"/>
        </w:rPr>
      </w:pPr>
    </w:p>
    <w:p w:rsidR="001E366E" w:rsidRDefault="001E366E" w:rsidP="001E366E">
      <w:pPr>
        <w:rPr>
          <w:rStyle w:val="fontstyle21"/>
          <w:rFonts w:ascii="Arial" w:hAnsi="Arial" w:cs="Arial"/>
        </w:rPr>
      </w:pPr>
    </w:p>
    <w:p w:rsidR="001E366E" w:rsidRDefault="001E366E" w:rsidP="001E366E">
      <w:pPr>
        <w:rPr>
          <w:rStyle w:val="fontstyle21"/>
          <w:rFonts w:ascii="Arial" w:hAnsi="Arial" w:cs="Arial"/>
        </w:rPr>
      </w:pPr>
      <w:bookmarkStart w:id="0" w:name="_GoBack"/>
      <w:bookmarkEnd w:id="0"/>
    </w:p>
    <w:p w:rsidR="001E366E" w:rsidRDefault="001E366E" w:rsidP="001E366E">
      <w:pPr>
        <w:jc w:val="center"/>
        <w:rPr>
          <w:rStyle w:val="fontstyle21"/>
          <w:rFonts w:ascii="Arial" w:hAnsi="Arial" w:cs="Arial"/>
        </w:rPr>
      </w:pPr>
    </w:p>
    <w:p w:rsidR="00B554C0" w:rsidRDefault="001E366E" w:rsidP="001E366E">
      <w:pPr>
        <w:jc w:val="center"/>
        <w:rPr>
          <w:rStyle w:val="fontstyle21"/>
          <w:rFonts w:ascii="Arial" w:hAnsi="Arial" w:cs="Arial"/>
        </w:rPr>
      </w:pPr>
      <w:r w:rsidRPr="003E2F38">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sectPr w:rsidR="00B554C0" w:rsidSect="004D67F9">
      <w:headerReference w:type="default" r:id="rId10"/>
      <w:footerReference w:type="default" r:id="rId11"/>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91" w:rsidRDefault="009D4B91" w:rsidP="000E032D">
      <w:pPr>
        <w:spacing w:after="0" w:line="240" w:lineRule="auto"/>
      </w:pPr>
      <w:r>
        <w:separator/>
      </w:r>
    </w:p>
  </w:endnote>
  <w:endnote w:type="continuationSeparator" w:id="0">
    <w:p w:rsidR="009D4B91" w:rsidRDefault="009D4B91"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B554C0">
      <w:rPr>
        <w:rFonts w:ascii="Arial" w:hAnsi="Arial" w:cs="Arial"/>
        <w:color w:val="00B0F0"/>
        <w:sz w:val="19"/>
        <w:szCs w:val="19"/>
      </w:rPr>
      <w:t>Pharmacy</w:t>
    </w:r>
    <w:r w:rsidRPr="00F03B83">
      <w:rPr>
        <w:rFonts w:ascii="Arial" w:hAnsi="Arial" w:cs="Arial"/>
        <w:color w:val="00B0F0"/>
        <w:sz w:val="19"/>
        <w:szCs w:val="19"/>
      </w:rPr>
      <w:t>: Phone: 617-</w:t>
    </w:r>
    <w:r w:rsidR="00B554C0">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B554C0"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B554C0">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91" w:rsidRDefault="009D4B91" w:rsidP="000E032D">
      <w:pPr>
        <w:spacing w:after="0" w:line="240" w:lineRule="auto"/>
      </w:pPr>
      <w:r>
        <w:separator/>
      </w:r>
    </w:p>
  </w:footnote>
  <w:footnote w:type="continuationSeparator" w:id="0">
    <w:p w:rsidR="009D4B91" w:rsidRDefault="009D4B91"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F7BBE"/>
    <w:multiLevelType w:val="hybridMultilevel"/>
    <w:tmpl w:val="3B70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D36E0"/>
    <w:multiLevelType w:val="hybridMultilevel"/>
    <w:tmpl w:val="BDF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9"/>
  </w:num>
  <w:num w:numId="5">
    <w:abstractNumId w:val="0"/>
  </w:num>
  <w:num w:numId="6">
    <w:abstractNumId w:val="14"/>
  </w:num>
  <w:num w:numId="7">
    <w:abstractNumId w:val="10"/>
  </w:num>
  <w:num w:numId="8">
    <w:abstractNumId w:val="5"/>
  </w:num>
  <w:num w:numId="9">
    <w:abstractNumId w:val="12"/>
  </w:num>
  <w:num w:numId="10">
    <w:abstractNumId w:val="3"/>
  </w:num>
  <w:num w:numId="11">
    <w:abstractNumId w:val="4"/>
  </w:num>
  <w:num w:numId="12">
    <w:abstractNumId w:val="8"/>
  </w:num>
  <w:num w:numId="13">
    <w:abstractNumId w:val="2"/>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06B80"/>
    <w:rsid w:val="0001477E"/>
    <w:rsid w:val="0006682D"/>
    <w:rsid w:val="000A31D3"/>
    <w:rsid w:val="000A7902"/>
    <w:rsid w:val="000E032D"/>
    <w:rsid w:val="00131451"/>
    <w:rsid w:val="00153B70"/>
    <w:rsid w:val="0015470C"/>
    <w:rsid w:val="0015588E"/>
    <w:rsid w:val="00172B6B"/>
    <w:rsid w:val="001D0719"/>
    <w:rsid w:val="001E366E"/>
    <w:rsid w:val="001E423B"/>
    <w:rsid w:val="0024563C"/>
    <w:rsid w:val="002479CB"/>
    <w:rsid w:val="00250FCA"/>
    <w:rsid w:val="00261C4C"/>
    <w:rsid w:val="002717BF"/>
    <w:rsid w:val="002B684A"/>
    <w:rsid w:val="002C0015"/>
    <w:rsid w:val="002D228E"/>
    <w:rsid w:val="002E28FB"/>
    <w:rsid w:val="002E3B30"/>
    <w:rsid w:val="002E4F80"/>
    <w:rsid w:val="00380A78"/>
    <w:rsid w:val="003961E5"/>
    <w:rsid w:val="003A38D5"/>
    <w:rsid w:val="003D63A7"/>
    <w:rsid w:val="003F7D93"/>
    <w:rsid w:val="00433A2B"/>
    <w:rsid w:val="00441F63"/>
    <w:rsid w:val="004905E9"/>
    <w:rsid w:val="004B3A53"/>
    <w:rsid w:val="004C60CF"/>
    <w:rsid w:val="004D67F9"/>
    <w:rsid w:val="00562027"/>
    <w:rsid w:val="005662E5"/>
    <w:rsid w:val="00596BC8"/>
    <w:rsid w:val="0061323F"/>
    <w:rsid w:val="0061633A"/>
    <w:rsid w:val="006509EA"/>
    <w:rsid w:val="00661E87"/>
    <w:rsid w:val="00681964"/>
    <w:rsid w:val="006B2104"/>
    <w:rsid w:val="006F71B2"/>
    <w:rsid w:val="00774EBA"/>
    <w:rsid w:val="00781B5D"/>
    <w:rsid w:val="007D42B2"/>
    <w:rsid w:val="0081530E"/>
    <w:rsid w:val="00875FA0"/>
    <w:rsid w:val="00893C6E"/>
    <w:rsid w:val="008C672F"/>
    <w:rsid w:val="008D36CD"/>
    <w:rsid w:val="00901004"/>
    <w:rsid w:val="00964DC2"/>
    <w:rsid w:val="009958FD"/>
    <w:rsid w:val="009D4B91"/>
    <w:rsid w:val="009F209E"/>
    <w:rsid w:val="00AA56BD"/>
    <w:rsid w:val="00B04CC5"/>
    <w:rsid w:val="00B106DA"/>
    <w:rsid w:val="00B2485B"/>
    <w:rsid w:val="00B554C0"/>
    <w:rsid w:val="00B751B2"/>
    <w:rsid w:val="00BA3F31"/>
    <w:rsid w:val="00BC76A2"/>
    <w:rsid w:val="00C14061"/>
    <w:rsid w:val="00C17EDB"/>
    <w:rsid w:val="00C30457"/>
    <w:rsid w:val="00C45AD0"/>
    <w:rsid w:val="00C95B7B"/>
    <w:rsid w:val="00CA0C73"/>
    <w:rsid w:val="00D23538"/>
    <w:rsid w:val="00D32E5A"/>
    <w:rsid w:val="00D4505F"/>
    <w:rsid w:val="00D658DC"/>
    <w:rsid w:val="00D70BF6"/>
    <w:rsid w:val="00DA748C"/>
    <w:rsid w:val="00DE3C94"/>
    <w:rsid w:val="00DE6340"/>
    <w:rsid w:val="00E02BF1"/>
    <w:rsid w:val="00E5083D"/>
    <w:rsid w:val="00EA24E9"/>
    <w:rsid w:val="00EA3E84"/>
    <w:rsid w:val="00EF09E3"/>
    <w:rsid w:val="00F01227"/>
    <w:rsid w:val="00F03B83"/>
    <w:rsid w:val="00F0794C"/>
    <w:rsid w:val="00F128E2"/>
    <w:rsid w:val="00F310D2"/>
    <w:rsid w:val="00FC795F"/>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 w:type="paragraph" w:customStyle="1" w:styleId="Default">
    <w:name w:val="Default"/>
    <w:rsid w:val="00F310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5110-18FE-488E-A2A0-81A92024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7</cp:revision>
  <cp:lastPrinted>2017-05-17T16:06:00Z</cp:lastPrinted>
  <dcterms:created xsi:type="dcterms:W3CDTF">2017-07-04T14:54:00Z</dcterms:created>
  <dcterms:modified xsi:type="dcterms:W3CDTF">2017-07-04T15:10:00Z</dcterms:modified>
</cp:coreProperties>
</file>